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87" w:rsidRPr="008340CA" w:rsidRDefault="00F04887" w:rsidP="00F04887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340CA">
        <w:rPr>
          <w:rFonts w:ascii="Times New Roman" w:hAnsi="Times New Roman" w:cs="Times New Roman"/>
          <w:b/>
          <w:color w:val="FF0000"/>
          <w:sz w:val="24"/>
          <w:szCs w:val="24"/>
        </w:rPr>
        <w:t>5. a razred,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23.4.2020     </w:t>
      </w:r>
    </w:p>
    <w:p w:rsidR="00F04887" w:rsidRDefault="00F04887" w:rsidP="00F0488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887" w:rsidRPr="00F04887" w:rsidRDefault="00F04887" w:rsidP="00F04887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F04887" w:rsidRPr="00F04887" w:rsidRDefault="00F04887" w:rsidP="00F04887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F04887" w:rsidRPr="00F04887" w:rsidRDefault="00F04887" w:rsidP="00F04887">
      <w:pPr>
        <w:pStyle w:val="Brezrazmikov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4887">
        <w:rPr>
          <w:rFonts w:ascii="Times New Roman" w:hAnsi="Times New Roman" w:cs="Times New Roman"/>
          <w:b/>
          <w:color w:val="FF0000"/>
          <w:sz w:val="28"/>
          <w:szCs w:val="28"/>
        </w:rPr>
        <w:t>NARAVOSLOVJE IN TEHNIKA</w:t>
      </w:r>
    </w:p>
    <w:p w:rsidR="00F04887" w:rsidRDefault="00F04887" w:rsidP="00F0488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04887" w:rsidRDefault="00F04887" w:rsidP="00F0488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utrjujemo snov in preve</w:t>
      </w:r>
      <w:r w:rsidR="008451F5">
        <w:rPr>
          <w:rFonts w:ascii="Times New Roman" w:hAnsi="Times New Roman" w:cs="Times New Roman"/>
          <w:sz w:val="24"/>
          <w:szCs w:val="24"/>
        </w:rPr>
        <w:t xml:space="preserve">rjamo znanje. V naslednjih urah, tudi po počitnicah, </w:t>
      </w:r>
      <w:r>
        <w:rPr>
          <w:rFonts w:ascii="Times New Roman" w:hAnsi="Times New Roman" w:cs="Times New Roman"/>
          <w:sz w:val="24"/>
          <w:szCs w:val="24"/>
        </w:rPr>
        <w:t xml:space="preserve">boste reševali učne liste. </w:t>
      </w:r>
    </w:p>
    <w:p w:rsidR="00F04887" w:rsidRDefault="00F04887" w:rsidP="00F0488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Naloge lahko rešuješ na računalniku, si jih natisneš in rešiš ter poslikaš, ali zapišeš odgovore v zvezek in poslikaš. V vsakem primeru mi pošlji rešene naloge.</w:t>
      </w:r>
    </w:p>
    <w:p w:rsidR="008451F5" w:rsidRDefault="008451F5" w:rsidP="00F0488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04887" w:rsidRDefault="00F04887" w:rsidP="00F0488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04887" w:rsidRDefault="00295936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Rešitve prejšnje ure:</w:t>
      </w:r>
      <w:r w:rsidR="00A903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903FF" w:rsidRPr="00A903FF">
        <w:rPr>
          <w:rFonts w:ascii="Times New Roman" w:hAnsi="Times New Roman" w:cs="Times New Roman"/>
          <w:sz w:val="24"/>
          <w:szCs w:val="24"/>
        </w:rPr>
        <w:t>(samo tistih</w:t>
      </w:r>
      <w:r w:rsidR="00A903FF">
        <w:rPr>
          <w:rFonts w:ascii="Times New Roman" w:hAnsi="Times New Roman" w:cs="Times New Roman"/>
          <w:sz w:val="24"/>
          <w:szCs w:val="24"/>
        </w:rPr>
        <w:t>,</w:t>
      </w:r>
      <w:r w:rsidR="00A903FF" w:rsidRPr="00A903FF">
        <w:rPr>
          <w:rFonts w:ascii="Times New Roman" w:hAnsi="Times New Roman" w:cs="Times New Roman"/>
          <w:sz w:val="24"/>
          <w:szCs w:val="24"/>
        </w:rPr>
        <w:t xml:space="preserve"> kjer ste imeli težave)</w:t>
      </w:r>
    </w:p>
    <w:p w:rsidR="00D902FA" w:rsidRPr="00A903FF" w:rsidRDefault="00D902FA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5936" w:rsidRDefault="00295936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-Glede na to, kar ste pošiljali: pri 1. nalogi je bilo potrebno </w:t>
      </w:r>
      <w:r w:rsidRPr="00295936">
        <w:rPr>
          <w:rFonts w:ascii="Times New Roman" w:hAnsi="Times New Roman" w:cs="Times New Roman"/>
          <w:color w:val="FF0000"/>
          <w:sz w:val="24"/>
          <w:szCs w:val="24"/>
          <w:u w:val="single"/>
        </w:rPr>
        <w:t>narisati v zvezek</w:t>
      </w:r>
      <w:r w:rsidRPr="00295936">
        <w:rPr>
          <w:rFonts w:ascii="Times New Roman" w:hAnsi="Times New Roman" w:cs="Times New Roman"/>
          <w:sz w:val="24"/>
          <w:szCs w:val="24"/>
        </w:rPr>
        <w:t>, vi ste dopisovali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95936">
        <w:rPr>
          <w:rFonts w:ascii="Times New Roman" w:hAnsi="Times New Roman" w:cs="Times New Roman"/>
          <w:sz w:val="24"/>
          <w:szCs w:val="24"/>
        </w:rPr>
        <w:t>na list</w:t>
      </w:r>
      <w:r>
        <w:rPr>
          <w:rFonts w:ascii="Times New Roman" w:hAnsi="Times New Roman" w:cs="Times New Roman"/>
          <w:sz w:val="24"/>
          <w:szCs w:val="24"/>
        </w:rPr>
        <w:t>. Če ste med tistimi, prosim narišite v zvezek. Nekateri mi še sploh niste poslali nič ali pa samo kakšen list v 4 tednih…Prosim pošljite mi vaše izdelke.</w:t>
      </w:r>
    </w:p>
    <w:p w:rsidR="00295936" w:rsidRDefault="00295936" w:rsidP="00F04887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 w:rsidR="00A903FF">
        <w:rPr>
          <w:rFonts w:ascii="Times New Roman" w:hAnsi="Times New Roman" w:cs="Times New Roman"/>
          <w:sz w:val="24"/>
          <w:szCs w:val="24"/>
        </w:rPr>
        <w:t>2.naloga:</w:t>
      </w:r>
      <w:r w:rsidR="00A903FF" w:rsidRPr="00A903FF">
        <w:t xml:space="preserve"> </w:t>
      </w:r>
      <w:r w:rsidR="00A903FF">
        <w:t>VREME, ŽIVLJENJE, TOČA, ORKAN, ANTICIKLON,VISOKEGA, NIZKEGA</w:t>
      </w:r>
    </w:p>
    <w:p w:rsidR="00A903FF" w:rsidRDefault="00A903FF" w:rsidP="00F04887">
      <w:pPr>
        <w:spacing w:after="0" w:line="360" w:lineRule="auto"/>
      </w:pPr>
      <w:r>
        <w:t>-5.naloga: Čokolada in led se stalita. Prstan in voda se ne spremenita</w:t>
      </w:r>
      <w:r w:rsidR="008451F5">
        <w:t>.</w:t>
      </w:r>
    </w:p>
    <w:p w:rsidR="008451F5" w:rsidRDefault="00BC0B53" w:rsidP="00F04887">
      <w:pPr>
        <w:spacing w:after="0" w:line="360" w:lineRule="auto"/>
      </w:pPr>
      <w:r>
        <w:t>-7.naloga:</w:t>
      </w:r>
    </w:p>
    <w:p w:rsidR="008451F5" w:rsidRDefault="008451F5" w:rsidP="00F04887">
      <w:pPr>
        <w:spacing w:after="0" w:line="360" w:lineRule="auto"/>
      </w:pPr>
      <w:r>
        <w:t>-</w:t>
      </w:r>
      <w:r w:rsidR="00BC0B53">
        <w:t xml:space="preserve">s toplotnimi izolatorji; </w:t>
      </w:r>
    </w:p>
    <w:p w:rsidR="008451F5" w:rsidRDefault="008451F5" w:rsidP="00F04887">
      <w:pPr>
        <w:spacing w:after="0" w:line="360" w:lineRule="auto"/>
      </w:pPr>
      <w:r>
        <w:t>-</w:t>
      </w:r>
      <w:r w:rsidR="00BC0B53">
        <w:t>baker železo, aluminij;</w:t>
      </w:r>
      <w:r w:rsidR="00BC0B53" w:rsidRPr="00BC0B53">
        <w:t xml:space="preserve"> </w:t>
      </w:r>
    </w:p>
    <w:p w:rsidR="00BC0B53" w:rsidRDefault="008451F5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="00BC0B53">
        <w:t>keramične ploščice dobro prevajajo toploto in se zato hitro ohladijo;</w:t>
      </w:r>
    </w:p>
    <w:p w:rsidR="00A903FF" w:rsidRDefault="00A903F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3FF" w:rsidRDefault="00A903F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7CF" w:rsidRDefault="001E67C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3FF" w:rsidRPr="00295936" w:rsidRDefault="00A903FF" w:rsidP="00F04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887" w:rsidRPr="00AC3085" w:rsidRDefault="00F04887" w:rsidP="00F04887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AC3085">
        <w:rPr>
          <w:rFonts w:ascii="Verdana" w:hAnsi="Verdana"/>
          <w:b/>
          <w:sz w:val="24"/>
          <w:szCs w:val="24"/>
        </w:rPr>
        <w:lastRenderedPageBreak/>
        <w:t xml:space="preserve"> Tla in prst</w:t>
      </w:r>
    </w:p>
    <w:p w:rsidR="00F04887" w:rsidRPr="00AC3085" w:rsidRDefault="00F04887" w:rsidP="00F04887">
      <w:pPr>
        <w:spacing w:after="0"/>
        <w:rPr>
          <w:rFonts w:ascii="Verdana" w:hAnsi="Verdana"/>
          <w:b/>
          <w:sz w:val="24"/>
          <w:szCs w:val="24"/>
        </w:rPr>
      </w:pPr>
      <w:r w:rsidRPr="00AC3085">
        <w:rPr>
          <w:rFonts w:ascii="Verdana" w:hAnsi="Verdana"/>
          <w:b/>
          <w:sz w:val="24"/>
          <w:szCs w:val="24"/>
        </w:rPr>
        <w:t>Cilj</w:t>
      </w:r>
      <w:r>
        <w:rPr>
          <w:rFonts w:ascii="Verdana" w:hAnsi="Verdana"/>
          <w:b/>
          <w:sz w:val="24"/>
          <w:szCs w:val="24"/>
        </w:rPr>
        <w:t>i</w:t>
      </w:r>
      <w:r w:rsidRPr="00AC3085">
        <w:rPr>
          <w:rFonts w:ascii="Verdana" w:hAnsi="Verdana"/>
          <w:b/>
          <w:sz w:val="24"/>
          <w:szCs w:val="24"/>
        </w:rPr>
        <w:t>:</w:t>
      </w:r>
    </w:p>
    <w:p w:rsidR="00F04887" w:rsidRPr="00AC3085" w:rsidRDefault="00F04887" w:rsidP="00F04887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>Učenec pozna nastanek in sestavo prsti.</w:t>
      </w:r>
    </w:p>
    <w:p w:rsidR="00F04887" w:rsidRPr="00AC3085" w:rsidRDefault="00F04887" w:rsidP="00F04887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>Učenec zna pojasniti in prikazati različne lastnosti prsti (barva, zrnatost, zračnost, prepustnost).</w:t>
      </w:r>
    </w:p>
    <w:p w:rsidR="00F04887" w:rsidRPr="00AC3085" w:rsidRDefault="00F04887" w:rsidP="00F04887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 xml:space="preserve">Učenec ve, katere lastnosti prsti so pomembne za rast in razvoj rastlin, </w:t>
      </w:r>
      <w:r>
        <w:rPr>
          <w:rFonts w:ascii="Verdana" w:hAnsi="Verdana"/>
          <w:sz w:val="24"/>
          <w:szCs w:val="24"/>
        </w:rPr>
        <w:t xml:space="preserve">ter </w:t>
      </w:r>
      <w:r w:rsidRPr="00AC3085">
        <w:rPr>
          <w:rFonts w:ascii="Verdana" w:hAnsi="Verdana"/>
          <w:sz w:val="24"/>
          <w:szCs w:val="24"/>
        </w:rPr>
        <w:t>zna opredeliti prst kot vrhnjo plast tal, ki je sestavljena iz preperelih kamnin in razkrojenih rastlinskih in živalskih ostankov.</w:t>
      </w:r>
    </w:p>
    <w:p w:rsidR="00F04887" w:rsidRPr="00AC3085" w:rsidRDefault="00F04887" w:rsidP="00F04887">
      <w:pPr>
        <w:pStyle w:val="Odstavekseznam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>Učenec zna dokazati pomen sestave prsti za rast in razvoj rastlin.</w:t>
      </w:r>
    </w:p>
    <w:p w:rsidR="00F04887" w:rsidRPr="00ED5515" w:rsidRDefault="00F04887" w:rsidP="00F04887">
      <w:pPr>
        <w:pStyle w:val="Odstavekseznama"/>
        <w:numPr>
          <w:ilvl w:val="0"/>
          <w:numId w:val="1"/>
        </w:numPr>
        <w:spacing w:after="0" w:line="360" w:lineRule="auto"/>
        <w:rPr>
          <w:rFonts w:ascii="Verdana" w:hAnsi="Verdana"/>
          <w:i/>
          <w:sz w:val="24"/>
          <w:szCs w:val="24"/>
        </w:rPr>
      </w:pPr>
      <w:r w:rsidRPr="00ED5515">
        <w:rPr>
          <w:rFonts w:ascii="Verdana" w:hAnsi="Verdana"/>
          <w:i/>
          <w:sz w:val="24"/>
          <w:szCs w:val="24"/>
        </w:rPr>
        <w:t>Učenec zna ugotoviti različne vrste prsti glede na okolje.</w:t>
      </w:r>
    </w:p>
    <w:p w:rsidR="00F04887" w:rsidRDefault="00F04887" w:rsidP="00F04887">
      <w:pPr>
        <w:pStyle w:val="Odstavekseznama"/>
        <w:numPr>
          <w:ilvl w:val="0"/>
          <w:numId w:val="1"/>
        </w:numPr>
        <w:spacing w:after="0"/>
        <w:rPr>
          <w:rFonts w:ascii="Verdana" w:hAnsi="Verdana" w:cs="Calibri"/>
          <w:color w:val="000000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 xml:space="preserve">Učenec zna ugotoviti </w:t>
      </w:r>
      <w:r w:rsidRPr="00AC3085">
        <w:rPr>
          <w:rFonts w:ascii="Verdana" w:hAnsi="Verdana" w:cs="Calibri"/>
          <w:color w:val="000000"/>
          <w:sz w:val="24"/>
          <w:szCs w:val="24"/>
        </w:rPr>
        <w:t>glavne onesnaževalce prsti in pojasniti posledice onesnaževanja.</w:t>
      </w:r>
    </w:p>
    <w:p w:rsidR="00F04887" w:rsidRDefault="00F04887" w:rsidP="00F04887">
      <w:pPr>
        <w:spacing w:after="0"/>
        <w:rPr>
          <w:rFonts w:ascii="Verdana" w:hAnsi="Verdana" w:cs="Calibri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887" w:rsidRPr="00AC3085" w:rsidTr="00F12E3D">
        <w:tc>
          <w:tcPr>
            <w:tcW w:w="9062" w:type="dxa"/>
          </w:tcPr>
          <w:p w:rsidR="00F04887" w:rsidRDefault="00F04887" w:rsidP="00F12E3D">
            <w:pPr>
              <w:pStyle w:val="Brezrazmikov"/>
              <w:rPr>
                <w:rFonts w:ascii="Verdana" w:hAnsi="Verdana"/>
                <w:b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b/>
                <w:sz w:val="24"/>
                <w:szCs w:val="24"/>
              </w:rPr>
            </w:pPr>
            <w:r w:rsidRPr="00922A6D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3877945</wp:posOffset>
                  </wp:positionH>
                  <wp:positionV relativeFrom="paragraph">
                    <wp:posOffset>43180</wp:posOffset>
                  </wp:positionV>
                  <wp:extent cx="1766570" cy="2162175"/>
                  <wp:effectExtent l="0" t="0" r="5080" b="9525"/>
                  <wp:wrapTight wrapText="bothSides">
                    <wp:wrapPolygon edited="0">
                      <wp:start x="4426" y="0"/>
                      <wp:lineTo x="0" y="571"/>
                      <wp:lineTo x="0" y="11989"/>
                      <wp:lineTo x="3727" y="12180"/>
                      <wp:lineTo x="0" y="13702"/>
                      <wp:lineTo x="0" y="20363"/>
                      <wp:lineTo x="3727" y="21315"/>
                      <wp:lineTo x="3727" y="21505"/>
                      <wp:lineTo x="21429" y="21505"/>
                      <wp:lineTo x="21429" y="2474"/>
                      <wp:lineTo x="20730" y="0"/>
                      <wp:lineTo x="4426" y="0"/>
                    </wp:wrapPolygon>
                  </wp:wrapTight>
                  <wp:docPr id="1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A6D">
              <w:rPr>
                <w:rFonts w:ascii="Verdana" w:hAnsi="Verdana"/>
                <w:b/>
                <w:sz w:val="24"/>
                <w:szCs w:val="24"/>
              </w:rPr>
              <w:t>V prazne kroge vpiši ustrezne črke.</w:t>
            </w: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922A6D">
              <w:rPr>
                <w:rFonts w:ascii="Verdana" w:hAnsi="Verdana"/>
                <w:sz w:val="24"/>
                <w:szCs w:val="24"/>
              </w:rPr>
              <w:t>A   osnovna kamnina</w:t>
            </w: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922A6D">
              <w:rPr>
                <w:rFonts w:ascii="Verdana" w:hAnsi="Verdana"/>
                <w:sz w:val="24"/>
                <w:szCs w:val="24"/>
              </w:rPr>
              <w:t>B   veliko delcev kamnin različnih velikosti</w:t>
            </w: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922A6D">
              <w:rPr>
                <w:rFonts w:ascii="Verdana" w:hAnsi="Verdana"/>
                <w:sz w:val="24"/>
                <w:szCs w:val="24"/>
              </w:rPr>
              <w:t xml:space="preserve">C   listni </w:t>
            </w:r>
            <w:proofErr w:type="spellStart"/>
            <w:r w:rsidRPr="00922A6D">
              <w:rPr>
                <w:rFonts w:ascii="Verdana" w:hAnsi="Verdana"/>
                <w:sz w:val="24"/>
                <w:szCs w:val="24"/>
              </w:rPr>
              <w:t>opad</w:t>
            </w:r>
            <w:proofErr w:type="spellEnd"/>
            <w:r w:rsidRPr="00922A6D">
              <w:rPr>
                <w:rFonts w:ascii="Verdana" w:hAnsi="Verdana"/>
                <w:sz w:val="24"/>
                <w:szCs w:val="24"/>
              </w:rPr>
              <w:t xml:space="preserve"> in humus</w:t>
            </w: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922A6D">
              <w:rPr>
                <w:rFonts w:ascii="Verdana" w:hAnsi="Verdana"/>
                <w:sz w:val="24"/>
                <w:szCs w:val="24"/>
              </w:rPr>
              <w:t>Č   nekaj organske snovi in veliko delcev kamnin</w:t>
            </w: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922A6D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922A6D">
              <w:rPr>
                <w:rFonts w:ascii="Verdana" w:hAnsi="Verdana"/>
                <w:sz w:val="24"/>
                <w:szCs w:val="24"/>
              </w:rPr>
              <w:t>D   veliko organske snovi in manj delcev kamnin</w:t>
            </w:r>
          </w:p>
          <w:p w:rsidR="00F04887" w:rsidRPr="00AC3085" w:rsidRDefault="00F04887" w:rsidP="00F12E3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04887" w:rsidRPr="00AC3085" w:rsidRDefault="00F04887" w:rsidP="00F04887">
      <w:pPr>
        <w:spacing w:after="0"/>
        <w:rPr>
          <w:rFonts w:ascii="Verdana" w:hAnsi="Verdana"/>
          <w:b/>
          <w:sz w:val="24"/>
          <w:szCs w:val="24"/>
        </w:rPr>
      </w:pPr>
    </w:p>
    <w:p w:rsidR="003F7363" w:rsidRDefault="003F7363">
      <w:pPr>
        <w:rPr>
          <w:sz w:val="24"/>
          <w:szCs w:val="24"/>
        </w:rPr>
      </w:pPr>
    </w:p>
    <w:p w:rsidR="00F04887" w:rsidRDefault="00F04887">
      <w:pPr>
        <w:rPr>
          <w:sz w:val="24"/>
          <w:szCs w:val="24"/>
        </w:rPr>
      </w:pPr>
    </w:p>
    <w:p w:rsidR="00F04887" w:rsidRDefault="00F04887">
      <w:pPr>
        <w:rPr>
          <w:sz w:val="24"/>
          <w:szCs w:val="24"/>
        </w:rPr>
      </w:pPr>
    </w:p>
    <w:tbl>
      <w:tblPr>
        <w:tblStyle w:val="Tabelamrea"/>
        <w:tblW w:w="0" w:type="auto"/>
        <w:tblInd w:w="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57"/>
      </w:tblGrid>
      <w:tr w:rsidR="00F04887" w:rsidRPr="00AC3085" w:rsidTr="00F12E3D">
        <w:tc>
          <w:tcPr>
            <w:tcW w:w="9057" w:type="dxa"/>
          </w:tcPr>
          <w:p w:rsidR="00F04887" w:rsidRPr="00AC3085" w:rsidRDefault="00F04887" w:rsidP="00F12E3D">
            <w:pPr>
              <w:rPr>
                <w:rFonts w:ascii="Verdana" w:hAnsi="Verdana"/>
                <w:sz w:val="24"/>
                <w:szCs w:val="24"/>
              </w:rPr>
            </w:pPr>
          </w:p>
          <w:p w:rsidR="00F04887" w:rsidRPr="00AC3085" w:rsidRDefault="00F04887" w:rsidP="00F12E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17145</wp:posOffset>
                  </wp:positionV>
                  <wp:extent cx="2182495" cy="1647825"/>
                  <wp:effectExtent l="0" t="0" r="8255" b="9525"/>
                  <wp:wrapTight wrapText="bothSides">
                    <wp:wrapPolygon edited="0">
                      <wp:start x="0" y="0"/>
                      <wp:lineTo x="0" y="21475"/>
                      <wp:lineTo x="21493" y="21475"/>
                      <wp:lineTo x="21493" y="0"/>
                      <wp:lineTo x="0" y="0"/>
                    </wp:wrapPolygon>
                  </wp:wrapTight>
                  <wp:docPr id="1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4FA8">
              <w:rPr>
                <w:rFonts w:ascii="Verdana" w:hAnsi="Verdana"/>
                <w:sz w:val="24"/>
                <w:szCs w:val="24"/>
              </w:rPr>
              <w:t>Na različnih področjih na Zemlji so nastale različne prsti.</w:t>
            </w: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AC3085">
              <w:rPr>
                <w:rFonts w:ascii="Verdana" w:hAnsi="Verdana"/>
                <w:b/>
                <w:sz w:val="24"/>
                <w:szCs w:val="24"/>
              </w:rPr>
              <w:t>Naštej tri lastnosti, po katerih se posamezne vrste prsti razlikujejo med seboj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- ________________________________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- ________________________________</w:t>
            </w:r>
          </w:p>
          <w:p w:rsidR="00F04887" w:rsidRPr="00922A6D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- ________________________________</w:t>
            </w:r>
          </w:p>
        </w:tc>
      </w:tr>
      <w:tr w:rsidR="00F04887" w:rsidRPr="00AC3085" w:rsidTr="00F12E3D">
        <w:tc>
          <w:tcPr>
            <w:tcW w:w="9057" w:type="dxa"/>
          </w:tcPr>
          <w:p w:rsidR="00F04887" w:rsidRDefault="00F04887" w:rsidP="00F12E3D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Reši nalogi</w:t>
            </w:r>
            <w:r w:rsidRPr="00AC3085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 xml:space="preserve">Navedi dva ključna dejavnika, ki vplivata na nastajanje prsti. </w:t>
            </w: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 xml:space="preserve">Katere so lastnosti prsti, ki so pomembne za rast in razvoj rastlin? </w:t>
            </w: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>Naštej vsaj tri. _____________________________________________</w:t>
            </w: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F04887" w:rsidRDefault="00F04887" w:rsidP="00F04887">
      <w:pPr>
        <w:rPr>
          <w:rFonts w:ascii="Verdana" w:hAnsi="Verdana"/>
          <w:b/>
          <w:sz w:val="24"/>
          <w:szCs w:val="24"/>
        </w:rPr>
      </w:pPr>
    </w:p>
    <w:p w:rsidR="001E67CF" w:rsidRDefault="001E67CF" w:rsidP="00F04887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F04887" w:rsidRPr="00AC3085" w:rsidTr="00F12E3D">
        <w:tc>
          <w:tcPr>
            <w:tcW w:w="9062" w:type="dxa"/>
          </w:tcPr>
          <w:p w:rsidR="00F04887" w:rsidRPr="00AC3085" w:rsidRDefault="00F04887" w:rsidP="00F12E3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AC3085">
              <w:rPr>
                <w:rFonts w:ascii="Verdana" w:hAnsi="Verdana"/>
                <w:b/>
                <w:sz w:val="24"/>
                <w:szCs w:val="24"/>
              </w:rPr>
              <w:t>Odgovori na vprašanje.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Kako bi dokazal, da rastline v različnih prsteh različno uspevajo?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1E67CF" w:rsidRPr="00747B92" w:rsidRDefault="001E67CF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04887" w:rsidRDefault="00F04887" w:rsidP="00F04887">
      <w:pPr>
        <w:spacing w:after="0"/>
        <w:rPr>
          <w:rFonts w:ascii="Verdana" w:hAnsi="Verdana"/>
          <w:sz w:val="24"/>
          <w:szCs w:val="24"/>
        </w:rPr>
      </w:pPr>
      <w:r w:rsidRPr="00AC3085">
        <w:rPr>
          <w:rFonts w:ascii="Verdana" w:hAnsi="Verdana"/>
          <w:sz w:val="24"/>
          <w:szCs w:val="24"/>
        </w:rPr>
        <w:t xml:space="preserve"> </w:t>
      </w:r>
    </w:p>
    <w:p w:rsidR="001E67CF" w:rsidRDefault="001E67CF" w:rsidP="00F04887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F04887" w:rsidRPr="00AC3085" w:rsidTr="00F12E3D">
        <w:tc>
          <w:tcPr>
            <w:tcW w:w="9062" w:type="dxa"/>
          </w:tcPr>
          <w:p w:rsidR="00F04887" w:rsidRDefault="00F04887" w:rsidP="00F12E3D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10160</wp:posOffset>
                  </wp:positionV>
                  <wp:extent cx="2910840" cy="1409700"/>
                  <wp:effectExtent l="0" t="0" r="3810" b="0"/>
                  <wp:wrapTight wrapText="bothSides">
                    <wp:wrapPolygon edited="0">
                      <wp:start x="0" y="0"/>
                      <wp:lineTo x="0" y="21308"/>
                      <wp:lineTo x="21487" y="21308"/>
                      <wp:lineTo x="21487" y="0"/>
                      <wp:lineTo x="0" y="0"/>
                    </wp:wrapPolygon>
                  </wp:wrapTight>
                  <wp:docPr id="18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B92">
              <w:rPr>
                <w:rFonts w:ascii="Verdana" w:hAnsi="Verdana"/>
                <w:sz w:val="24"/>
                <w:szCs w:val="24"/>
              </w:rPr>
              <w:t>Obsežno kmetijsko območje na Hrvaškem so prizadele hude poplave.</w:t>
            </w: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sz w:val="24"/>
                <w:szCs w:val="24"/>
              </w:rPr>
              <w:t xml:space="preserve">Na televiziji so poročali, </w:t>
            </w:r>
            <w:r w:rsidRPr="00747B92">
              <w:rPr>
                <w:rFonts w:ascii="Verdana" w:hAnsi="Verdana"/>
                <w:sz w:val="24"/>
                <w:szCs w:val="24"/>
              </w:rPr>
              <w:br/>
              <w:t xml:space="preserve">da ljudem na tem območju </w:t>
            </w:r>
            <w:r w:rsidRPr="00747B92">
              <w:rPr>
                <w:rFonts w:ascii="Verdana" w:hAnsi="Verdana"/>
                <w:sz w:val="24"/>
                <w:szCs w:val="24"/>
              </w:rPr>
              <w:br/>
              <w:t>v naslednjih letih grozi podražitev kmetijskih pridelkov.</w:t>
            </w:r>
          </w:p>
          <w:p w:rsidR="00F04887" w:rsidRDefault="00F04887" w:rsidP="00F12E3D">
            <w:pPr>
              <w:pStyle w:val="Brezrazmikov"/>
              <w:rPr>
                <w:rFonts w:ascii="Verdana" w:hAnsi="Verdana"/>
                <w:b/>
                <w:sz w:val="24"/>
                <w:szCs w:val="24"/>
              </w:rPr>
            </w:pPr>
          </w:p>
          <w:p w:rsidR="00F04887" w:rsidRDefault="00F04887" w:rsidP="00F12E3D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747B92">
              <w:rPr>
                <w:rFonts w:ascii="Verdana" w:hAnsi="Verdana"/>
                <w:b/>
                <w:sz w:val="24"/>
                <w:szCs w:val="24"/>
              </w:rPr>
              <w:t xml:space="preserve">Pojasni, zakaj. </w:t>
            </w:r>
            <w:r w:rsidRPr="00747B92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Pr="00747B92" w:rsidRDefault="00F04887" w:rsidP="00F12E3D">
            <w:pPr>
              <w:pStyle w:val="Brezrazmikov"/>
              <w:rPr>
                <w:rFonts w:ascii="Verdana" w:hAnsi="Verdana"/>
                <w:b/>
                <w:sz w:val="24"/>
                <w:szCs w:val="24"/>
              </w:rPr>
            </w:pP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Default="00F04887" w:rsidP="00F12E3D">
            <w:pPr>
              <w:spacing w:line="360" w:lineRule="auto"/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Pr="00747B92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F04887" w:rsidRDefault="00F04887" w:rsidP="00F04887">
      <w:pPr>
        <w:spacing w:after="0"/>
        <w:rPr>
          <w:rFonts w:ascii="Verdana" w:hAnsi="Verdana"/>
          <w:sz w:val="24"/>
          <w:szCs w:val="24"/>
        </w:rPr>
      </w:pPr>
    </w:p>
    <w:p w:rsidR="001E67CF" w:rsidRDefault="001E67CF" w:rsidP="00F04887">
      <w:pPr>
        <w:spacing w:after="0"/>
        <w:rPr>
          <w:rFonts w:ascii="Verdana" w:hAnsi="Verdana"/>
          <w:sz w:val="24"/>
          <w:szCs w:val="24"/>
        </w:rPr>
      </w:pPr>
    </w:p>
    <w:p w:rsidR="001E67CF" w:rsidRDefault="001E67CF" w:rsidP="00F04887">
      <w:pPr>
        <w:spacing w:after="0"/>
        <w:rPr>
          <w:rFonts w:ascii="Verdana" w:hAnsi="Verdana"/>
          <w:sz w:val="24"/>
          <w:szCs w:val="24"/>
        </w:rPr>
      </w:pPr>
    </w:p>
    <w:p w:rsidR="001E67CF" w:rsidRDefault="001E67CF" w:rsidP="00F04887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F04887" w:rsidRPr="00AC3085" w:rsidTr="00F12E3D">
        <w:tc>
          <w:tcPr>
            <w:tcW w:w="9062" w:type="dxa"/>
          </w:tcPr>
          <w:p w:rsidR="00F04887" w:rsidRDefault="00F04887" w:rsidP="00F12E3D">
            <w:pPr>
              <w:rPr>
                <w:rFonts w:ascii="Verdana" w:hAnsi="Verdana"/>
                <w:sz w:val="24"/>
                <w:szCs w:val="24"/>
              </w:rPr>
            </w:pPr>
          </w:p>
          <w:p w:rsidR="00F04887" w:rsidRPr="0034729D" w:rsidRDefault="00F04887" w:rsidP="00F12E3D">
            <w:pPr>
              <w:rPr>
                <w:rFonts w:ascii="Verdana" w:hAnsi="Verdana"/>
                <w:sz w:val="24"/>
                <w:szCs w:val="24"/>
              </w:rPr>
            </w:pPr>
            <w:r w:rsidRPr="0034729D">
              <w:rPr>
                <w:rFonts w:ascii="Verdana" w:hAnsi="Verdana"/>
                <w:sz w:val="24"/>
                <w:szCs w:val="24"/>
              </w:rPr>
              <w:t>Na sliki so štiri vrste prsti.</w:t>
            </w:r>
          </w:p>
          <w:p w:rsidR="00F04887" w:rsidRDefault="00F04887" w:rsidP="00F12E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610225" cy="3867150"/>
                  <wp:effectExtent l="0" t="0" r="9525" b="0"/>
                  <wp:docPr id="1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3"/>
                          <a:stretch/>
                        </pic:blipFill>
                        <pic:spPr bwMode="auto">
                          <a:xfrm>
                            <a:off x="0" y="0"/>
                            <a:ext cx="561022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AC3085">
              <w:rPr>
                <w:rFonts w:ascii="Verdana" w:hAnsi="Verdana"/>
                <w:b/>
                <w:sz w:val="24"/>
                <w:szCs w:val="24"/>
              </w:rPr>
              <w:t>V krogce napiši ustrezn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AC3085">
              <w:rPr>
                <w:rFonts w:ascii="Verdana" w:hAnsi="Verdana"/>
                <w:b/>
                <w:sz w:val="24"/>
                <w:szCs w:val="24"/>
              </w:rPr>
              <w:t xml:space="preserve"> črk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AC3085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A   prst iz gozda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B   prst z gorskega o</w:t>
            </w:r>
            <w:r>
              <w:rPr>
                <w:rFonts w:ascii="Verdana" w:hAnsi="Verdana"/>
                <w:sz w:val="24"/>
                <w:szCs w:val="24"/>
              </w:rPr>
              <w:t>bm</w:t>
            </w:r>
            <w:r w:rsidRPr="00AC3085">
              <w:rPr>
                <w:rFonts w:ascii="Verdana" w:hAnsi="Verdana"/>
                <w:sz w:val="24"/>
                <w:szCs w:val="24"/>
              </w:rPr>
              <w:t>očja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C   prst iz puščave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</w:t>
            </w:r>
            <w:r w:rsidRPr="00AC3085">
              <w:rPr>
                <w:rFonts w:ascii="Verdana" w:hAnsi="Verdana"/>
                <w:sz w:val="24"/>
                <w:szCs w:val="24"/>
              </w:rPr>
              <w:t xml:space="preserve">   prst z obmorskega o</w:t>
            </w:r>
            <w:r>
              <w:rPr>
                <w:rFonts w:ascii="Verdana" w:hAnsi="Verdana"/>
                <w:sz w:val="24"/>
                <w:szCs w:val="24"/>
              </w:rPr>
              <w:t>bm</w:t>
            </w:r>
            <w:r w:rsidRPr="00AC3085">
              <w:rPr>
                <w:rFonts w:ascii="Verdana" w:hAnsi="Verdana"/>
                <w:sz w:val="24"/>
                <w:szCs w:val="24"/>
              </w:rPr>
              <w:t>očja</w:t>
            </w: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AC3085">
              <w:rPr>
                <w:rFonts w:ascii="Verdana" w:hAnsi="Verdana"/>
                <w:b/>
                <w:sz w:val="24"/>
                <w:szCs w:val="24"/>
              </w:rPr>
              <w:t>Katero od teh prsti bi najraje imel na svojem vrtu? Pojasni, zakaj.</w:t>
            </w:r>
          </w:p>
          <w:p w:rsidR="00F04887" w:rsidRPr="00AC3085" w:rsidRDefault="00F04887" w:rsidP="00F12E3D">
            <w:pPr>
              <w:spacing w:line="276" w:lineRule="auto"/>
              <w:rPr>
                <w:rFonts w:ascii="Verdana" w:hAnsi="Verdana"/>
                <w:sz w:val="12"/>
                <w:szCs w:val="12"/>
              </w:rPr>
            </w:pP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Pr="00AC3085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F04887" w:rsidRPr="00747B92" w:rsidRDefault="00F04887" w:rsidP="00F12E3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C3085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F04887" w:rsidRDefault="00F04887" w:rsidP="00F04887">
      <w:pPr>
        <w:spacing w:after="0"/>
        <w:rPr>
          <w:rFonts w:ascii="Verdana" w:hAnsi="Verdana"/>
          <w:b/>
          <w:sz w:val="24"/>
          <w:szCs w:val="24"/>
        </w:rPr>
      </w:pPr>
    </w:p>
    <w:p w:rsidR="00F04887" w:rsidRDefault="00F04887" w:rsidP="00F04887">
      <w:pPr>
        <w:spacing w:after="0"/>
        <w:rPr>
          <w:rFonts w:ascii="Verdana" w:hAnsi="Verdana"/>
          <w:b/>
          <w:sz w:val="24"/>
          <w:szCs w:val="24"/>
        </w:rPr>
      </w:pPr>
    </w:p>
    <w:p w:rsidR="00F04887" w:rsidRDefault="00F04887" w:rsidP="00F04887">
      <w:pPr>
        <w:spacing w:after="0"/>
        <w:rPr>
          <w:rFonts w:ascii="Verdana" w:hAnsi="Verdana"/>
          <w:b/>
          <w:sz w:val="24"/>
          <w:szCs w:val="24"/>
        </w:rPr>
      </w:pPr>
    </w:p>
    <w:p w:rsidR="00F04887" w:rsidRPr="00F04887" w:rsidRDefault="00F04887">
      <w:pPr>
        <w:rPr>
          <w:sz w:val="24"/>
          <w:szCs w:val="24"/>
        </w:rPr>
      </w:pPr>
    </w:p>
    <w:sectPr w:rsidR="00F04887" w:rsidRPr="00F04887" w:rsidSect="003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DDB"/>
    <w:multiLevelType w:val="hybridMultilevel"/>
    <w:tmpl w:val="5504F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87"/>
    <w:rsid w:val="001E67CF"/>
    <w:rsid w:val="00295936"/>
    <w:rsid w:val="003F7363"/>
    <w:rsid w:val="008451F5"/>
    <w:rsid w:val="008A7277"/>
    <w:rsid w:val="00A80A0E"/>
    <w:rsid w:val="00A903FF"/>
    <w:rsid w:val="00BC0B53"/>
    <w:rsid w:val="00CE697F"/>
    <w:rsid w:val="00D902FA"/>
    <w:rsid w:val="00F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D4F2-4F9B-4B07-AA7E-57090C41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8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04887"/>
    <w:pPr>
      <w:spacing w:after="0" w:line="240" w:lineRule="auto"/>
    </w:pPr>
  </w:style>
  <w:style w:type="table" w:styleId="Tabelamrea">
    <w:name w:val="Table Grid"/>
    <w:basedOn w:val="Navadnatabela"/>
    <w:uiPriority w:val="39"/>
    <w:rsid w:val="00F0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48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2020-04-22T09:19:00Z</cp:lastPrinted>
  <dcterms:created xsi:type="dcterms:W3CDTF">2020-04-22T17:04:00Z</dcterms:created>
  <dcterms:modified xsi:type="dcterms:W3CDTF">2020-04-22T17:04:00Z</dcterms:modified>
</cp:coreProperties>
</file>