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7430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85439A">
              <w:rPr>
                <w:color w:val="000000" w:themeColor="text1"/>
                <w:sz w:val="24"/>
                <w:szCs w:val="24"/>
              </w:rPr>
              <w:t>Sreda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5439A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4.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874300">
              <w:rPr>
                <w:color w:val="000000" w:themeColor="text1"/>
                <w:sz w:val="24"/>
                <w:szCs w:val="24"/>
              </w:rPr>
              <w:t>2 uri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874300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Preverjam svoje znanje</w:t>
            </w:r>
          </w:p>
          <w:p w:rsidR="00C3066B" w:rsidRPr="00874300" w:rsidRDefault="00C3066B" w:rsidP="007142E4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874300" w:rsidRPr="00874300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 w:rsidRPr="00874300">
              <w:rPr>
                <w:color w:val="538135" w:themeColor="accent6" w:themeShade="BF"/>
                <w:sz w:val="28"/>
                <w:szCs w:val="28"/>
              </w:rPr>
              <w:t>Po Sloveniji</w:t>
            </w:r>
            <w:r w:rsidR="00AC6755" w:rsidRPr="00874300">
              <w:rPr>
                <w:b/>
                <w:color w:val="538135" w:themeColor="accent6" w:themeShade="BF"/>
                <w:sz w:val="28"/>
                <w:szCs w:val="28"/>
              </w:rPr>
              <w:t xml:space="preserve"> –</w:t>
            </w:r>
            <w:r w:rsidR="00874300" w:rsidRPr="0087430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EC3F66" w:rsidRDefault="00874300" w:rsidP="00874300">
            <w:pPr>
              <w:pStyle w:val="Odstavekseznama"/>
              <w:spacing w:line="345" w:lineRule="auto"/>
              <w:ind w:left="260"/>
              <w:rPr>
                <w:b/>
                <w:sz w:val="28"/>
                <w:szCs w:val="28"/>
              </w:rPr>
            </w:pPr>
            <w:r w:rsidRPr="00874300">
              <w:rPr>
                <w:b/>
                <w:color w:val="538135" w:themeColor="accent6" w:themeShade="BF"/>
                <w:sz w:val="28"/>
                <w:szCs w:val="28"/>
              </w:rPr>
              <w:t>naravne enote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00" w:rsidRDefault="00874300" w:rsidP="0085439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74300">
              <w:rPr>
                <w:rFonts w:eastAsia="Calibri"/>
                <w:sz w:val="28"/>
                <w:szCs w:val="28"/>
              </w:rPr>
              <w:t xml:space="preserve">1. </w:t>
            </w:r>
            <w:r w:rsidR="0085439A">
              <w:rPr>
                <w:rFonts w:eastAsia="Calibri"/>
                <w:sz w:val="28"/>
                <w:szCs w:val="28"/>
              </w:rPr>
              <w:t>Dober dan!</w:t>
            </w:r>
          </w:p>
          <w:p w:rsidR="0085439A" w:rsidRDefault="0085439A" w:rsidP="0085439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Z današnjo uro zaključujemo z geografskimi </w:t>
            </w:r>
          </w:p>
          <w:p w:rsidR="00425EF1" w:rsidRDefault="0085439A" w:rsidP="0085439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značilnostmi Slovenije.</w:t>
            </w:r>
            <w:r w:rsidR="00425EF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439A" w:rsidRDefault="00425EF1" w:rsidP="0085439A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Kakšno je tvoje poznavanje le-teh. Preveri.</w:t>
            </w:r>
          </w:p>
          <w:p w:rsidR="00266D8E" w:rsidRDefault="0085439A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Priložen je list z nalogami. </w:t>
            </w:r>
          </w:p>
          <w:p w:rsidR="0085439A" w:rsidRDefault="0085439A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Preden začneš z reševanjem, si pripravi </w:t>
            </w:r>
          </w:p>
          <w:p w:rsidR="0085439A" w:rsidRDefault="0085439A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zemljevid. Reševal/-a boš na računalniku.</w:t>
            </w:r>
          </w:p>
          <w:p w:rsidR="0085439A" w:rsidRPr="00A85842" w:rsidRDefault="0085439A" w:rsidP="00874300">
            <w:pPr>
              <w:spacing w:line="240" w:lineRule="auto"/>
              <w:rPr>
                <w:rFonts w:eastAsia="Calibri"/>
                <w:b/>
                <w:sz w:val="32"/>
                <w:szCs w:val="32"/>
              </w:rPr>
            </w:pPr>
          </w:p>
          <w:p w:rsidR="0085439A" w:rsidRPr="00A85842" w:rsidRDefault="00A85842" w:rsidP="00874300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32"/>
                <w:szCs w:val="32"/>
              </w:rPr>
            </w:pPr>
            <w:r w:rsidRPr="00A85842">
              <w:rPr>
                <w:rFonts w:eastAsia="Calibri"/>
                <w:b/>
                <w:color w:val="538135" w:themeColor="accent6" w:themeShade="BF"/>
                <w:sz w:val="32"/>
                <w:szCs w:val="32"/>
              </w:rPr>
              <w:t>Pri reševanju  ti ž</w:t>
            </w:r>
            <w:r w:rsidR="0085439A" w:rsidRPr="00A85842">
              <w:rPr>
                <w:rFonts w:eastAsia="Calibri"/>
                <w:b/>
                <w:color w:val="538135" w:themeColor="accent6" w:themeShade="BF"/>
                <w:sz w:val="32"/>
                <w:szCs w:val="32"/>
              </w:rPr>
              <w:t>elim veliko uspeha.</w:t>
            </w:r>
          </w:p>
          <w:p w:rsidR="0085439A" w:rsidRDefault="0085439A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5439A" w:rsidRDefault="0085439A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26582" w:rsidRPr="0085439A" w:rsidRDefault="00E26582" w:rsidP="0085439A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26582" w:rsidRDefault="00E26582" w:rsidP="00E26582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6351A" w:rsidRPr="00D6351A" w:rsidRDefault="00D6351A" w:rsidP="008543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3452D5" w:rsidRDefault="00C3066B" w:rsidP="003452D5">
            <w:pPr>
              <w:spacing w:line="240" w:lineRule="auto"/>
              <w:rPr>
                <w:sz w:val="24"/>
                <w:szCs w:val="24"/>
              </w:rPr>
            </w:pPr>
          </w:p>
          <w:p w:rsidR="00C3066B" w:rsidRDefault="00425EF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rešuješ</w:t>
            </w:r>
            <w:r w:rsidR="0085439A">
              <w:rPr>
                <w:sz w:val="24"/>
                <w:szCs w:val="24"/>
              </w:rPr>
              <w:t>?</w:t>
            </w:r>
          </w:p>
          <w:p w:rsidR="00AC6755" w:rsidRDefault="0085439A" w:rsidP="00EA500C">
            <w:pPr>
              <w:spacing w:line="240" w:lineRule="auto"/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Črte, ki sem jih v naloge vnesla zato, da se lažje znajdeš, najprej zbriši, nato na to mesto vpisuj rešitve. Rešitve vpisuj z </w:t>
            </w:r>
            <w:r>
              <w:rPr>
                <w:b/>
                <w:color w:val="4472C4" w:themeColor="accent5"/>
                <w:sz w:val="24"/>
                <w:szCs w:val="24"/>
              </w:rPr>
              <w:t>modro barvo.</w:t>
            </w:r>
          </w:p>
          <w:p w:rsidR="0085439A" w:rsidRDefault="0085439A" w:rsidP="00EA500C">
            <w:pPr>
              <w:spacing w:line="240" w:lineRule="auto"/>
              <w:rPr>
                <w:b/>
                <w:color w:val="4472C4" w:themeColor="accent5"/>
                <w:sz w:val="24"/>
                <w:szCs w:val="24"/>
              </w:rPr>
            </w:pPr>
          </w:p>
          <w:p w:rsidR="0085439A" w:rsidRDefault="0085439A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Časa za reševanje imaš </w:t>
            </w:r>
            <w:r w:rsidRPr="0085439A">
              <w:rPr>
                <w:b/>
                <w:sz w:val="24"/>
                <w:szCs w:val="24"/>
              </w:rPr>
              <w:t>60 minut</w:t>
            </w:r>
            <w:r>
              <w:rPr>
                <w:sz w:val="24"/>
                <w:szCs w:val="24"/>
              </w:rPr>
              <w:t>.</w:t>
            </w:r>
          </w:p>
          <w:p w:rsidR="0085439A" w:rsidRDefault="0085439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5439A" w:rsidRDefault="0085439A" w:rsidP="00EA500C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85439A">
              <w:rPr>
                <w:b/>
                <w:color w:val="C00000"/>
                <w:sz w:val="24"/>
                <w:szCs w:val="24"/>
              </w:rPr>
              <w:t>Ko končaš, dokument shrani in mi ga pošlji.</w:t>
            </w:r>
          </w:p>
          <w:p w:rsidR="0085439A" w:rsidRDefault="0085439A" w:rsidP="00EA500C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85439A" w:rsidRDefault="0085439A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Časa za reševanje ne prekorači, prav tako si pomagaš lahko le z zemljevidom. Vsekakor je pomembno, da skupaj ugotoviva, če so morda v znanju še vrzeli, ki jih bova poskusila/-i odpraviti.</w:t>
            </w:r>
          </w:p>
          <w:p w:rsidR="00DC22EE" w:rsidRPr="00DC22EE" w:rsidRDefault="00DC22EE" w:rsidP="00EA500C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 w:rsidRPr="00DC22EE">
              <w:rPr>
                <w:b/>
                <w:color w:val="7030A0"/>
                <w:sz w:val="28"/>
                <w:szCs w:val="28"/>
              </w:rPr>
              <w:t>Ko končaš, zapiši čas reševanja.</w:t>
            </w:r>
          </w:p>
          <w:p w:rsidR="00B556C1" w:rsidRPr="00266D8E" w:rsidRDefault="00B556C1" w:rsidP="00B556C1">
            <w:pPr>
              <w:spacing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B64C14" w:rsidRPr="00AE0BED" w:rsidRDefault="00874300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  <w:r>
              <w:rPr>
                <w:rFonts w:eastAsia="Calibri"/>
                <w:color w:val="70AD47" w:themeColor="accent6"/>
              </w:rPr>
              <w:t>Preverjam svoje znanje o poznavanju naravnih enot Slovenije.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Pr="00B556C1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Pr="00A85842" w:rsidRDefault="00A85842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  <w:r w:rsidRPr="00A85842">
              <w:rPr>
                <w:rFonts w:eastAsia="Calibri"/>
                <w:b/>
                <w:color w:val="4472C4" w:themeColor="accent5"/>
                <w:sz w:val="24"/>
                <w:szCs w:val="24"/>
              </w:rPr>
              <w:t>Zaupaj v svoje znanje.</w:t>
            </w:r>
            <w:r w:rsidR="000C396D" w:rsidRPr="00A85842">
              <w:rPr>
                <w:rFonts w:eastAsia="Calibri"/>
                <w:b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A85842" w:rsidRPr="00A85842" w:rsidRDefault="00A85842" w:rsidP="00D6351A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A85842">
              <w:rPr>
                <w:b/>
                <w:color w:val="538135" w:themeColor="accent6" w:themeShade="BF"/>
                <w:sz w:val="24"/>
                <w:szCs w:val="24"/>
              </w:rPr>
              <w:t>To boš zapisal/-a po moji PI.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21"/>
  </w:num>
  <w:num w:numId="5">
    <w:abstractNumId w:val="3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6"/>
  </w:num>
  <w:num w:numId="13">
    <w:abstractNumId w:val="25"/>
  </w:num>
  <w:num w:numId="14">
    <w:abstractNumId w:val="14"/>
  </w:num>
  <w:num w:numId="15">
    <w:abstractNumId w:val="30"/>
  </w:num>
  <w:num w:numId="16">
    <w:abstractNumId w:val="0"/>
  </w:num>
  <w:num w:numId="17">
    <w:abstractNumId w:val="24"/>
  </w:num>
  <w:num w:numId="18">
    <w:abstractNumId w:val="1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6"/>
  </w:num>
  <w:num w:numId="26">
    <w:abstractNumId w:val="27"/>
  </w:num>
  <w:num w:numId="27">
    <w:abstractNumId w:val="29"/>
  </w:num>
  <w:num w:numId="28">
    <w:abstractNumId w:val="2"/>
  </w:num>
  <w:num w:numId="29">
    <w:abstractNumId w:val="22"/>
  </w:num>
  <w:num w:numId="30">
    <w:abstractNumId w:val="15"/>
  </w:num>
  <w:num w:numId="31">
    <w:abstractNumId w:val="1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0C396D"/>
    <w:rsid w:val="0013710A"/>
    <w:rsid w:val="001A54F4"/>
    <w:rsid w:val="002617E3"/>
    <w:rsid w:val="00266D8E"/>
    <w:rsid w:val="002C0C17"/>
    <w:rsid w:val="003452D5"/>
    <w:rsid w:val="003F613E"/>
    <w:rsid w:val="0041516C"/>
    <w:rsid w:val="00425EF1"/>
    <w:rsid w:val="005477A7"/>
    <w:rsid w:val="0058488D"/>
    <w:rsid w:val="005A47EA"/>
    <w:rsid w:val="005D224B"/>
    <w:rsid w:val="005D51A9"/>
    <w:rsid w:val="005E4B33"/>
    <w:rsid w:val="007142E4"/>
    <w:rsid w:val="00774496"/>
    <w:rsid w:val="007F6504"/>
    <w:rsid w:val="0085439A"/>
    <w:rsid w:val="00866244"/>
    <w:rsid w:val="00874300"/>
    <w:rsid w:val="00906A52"/>
    <w:rsid w:val="0099570E"/>
    <w:rsid w:val="009F7298"/>
    <w:rsid w:val="00A40C1B"/>
    <w:rsid w:val="00A85842"/>
    <w:rsid w:val="00AC6755"/>
    <w:rsid w:val="00AE0BED"/>
    <w:rsid w:val="00B556C1"/>
    <w:rsid w:val="00B64C14"/>
    <w:rsid w:val="00C3066B"/>
    <w:rsid w:val="00C4365C"/>
    <w:rsid w:val="00D30B97"/>
    <w:rsid w:val="00D6351A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FFF7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2020-04-14T13:39:00Z</dcterms:created>
  <dcterms:modified xsi:type="dcterms:W3CDTF">2020-04-14T13:53:00Z</dcterms:modified>
</cp:coreProperties>
</file>