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Draga učenka, dragi učenec!</w:t>
      </w:r>
      <w:bookmarkStart w:id="0" w:name="_GoBack"/>
      <w:bookmarkEnd w:id="0"/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Naloge, ki so pred tabo, rešuj na ta list. </w:t>
      </w:r>
      <w:r w:rsidR="00537B66">
        <w:rPr>
          <w:rFonts w:ascii="Arial" w:hAnsi="Arial" w:cs="Arial"/>
          <w:color w:val="4472C4" w:themeColor="accent5"/>
          <w:sz w:val="28"/>
          <w:szCs w:val="28"/>
        </w:rPr>
        <w:t xml:space="preserve">Dokument </w:t>
      </w:r>
      <w:r>
        <w:rPr>
          <w:rFonts w:ascii="Arial" w:hAnsi="Arial" w:cs="Arial"/>
          <w:color w:val="4472C4" w:themeColor="accent5"/>
          <w:sz w:val="28"/>
          <w:szCs w:val="28"/>
        </w:rPr>
        <w:t>shrani, in ko ti bom poslala r</w:t>
      </w:r>
      <w:r w:rsidR="00537B66">
        <w:rPr>
          <w:rFonts w:ascii="Arial" w:hAnsi="Arial" w:cs="Arial"/>
          <w:color w:val="4472C4" w:themeColor="accent5"/>
          <w:sz w:val="28"/>
          <w:szCs w:val="28"/>
        </w:rPr>
        <w:t>ešitve, boš lahko preveril/-a in po potrebi popravil/-a.</w:t>
      </w:r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Potrudi se in skupaj bomo </w:t>
      </w:r>
      <w:r w:rsidR="00537B66">
        <w:rPr>
          <w:rFonts w:ascii="Arial" w:hAnsi="Arial" w:cs="Arial"/>
          <w:color w:val="4472C4" w:themeColor="accent5"/>
          <w:sz w:val="28"/>
          <w:szCs w:val="28"/>
        </w:rPr>
        <w:t>do znanja prišli tudi na ta</w:t>
      </w:r>
      <w:r>
        <w:rPr>
          <w:rFonts w:ascii="Arial" w:hAnsi="Arial" w:cs="Arial"/>
          <w:color w:val="4472C4" w:themeColor="accent5"/>
          <w:sz w:val="28"/>
          <w:szCs w:val="28"/>
        </w:rPr>
        <w:t xml:space="preserve"> način.</w:t>
      </w:r>
    </w:p>
    <w:p w:rsidR="00E02643" w:rsidRDefault="00E0264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Uspešno reševanje ti želim.</w:t>
      </w:r>
    </w:p>
    <w:p w:rsidR="00E02643" w:rsidRPr="00537B66" w:rsidRDefault="00E02643">
      <w:pPr>
        <w:rPr>
          <w:rFonts w:ascii="Arial" w:hAnsi="Arial" w:cs="Arial"/>
          <w:color w:val="4472C4" w:themeColor="accent5"/>
        </w:rPr>
      </w:pPr>
      <w:r w:rsidRPr="00537B66">
        <w:rPr>
          <w:rFonts w:ascii="Arial" w:hAnsi="Arial" w:cs="Arial"/>
          <w:color w:val="4472C4" w:themeColor="accent5"/>
        </w:rPr>
        <w:t xml:space="preserve">Učiteljica Majda </w:t>
      </w:r>
      <w:proofErr w:type="spellStart"/>
      <w:r w:rsidRPr="00537B66">
        <w:rPr>
          <w:rFonts w:ascii="Arial" w:hAnsi="Arial" w:cs="Arial"/>
          <w:color w:val="4472C4" w:themeColor="accent5"/>
        </w:rPr>
        <w:t>Anzelc</w:t>
      </w:r>
      <w:proofErr w:type="spellEnd"/>
    </w:p>
    <w:p w:rsidR="00E02643" w:rsidRPr="00977211" w:rsidRDefault="00977211" w:rsidP="00977211">
      <w:pPr>
        <w:jc w:val="right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27. 3. 2020</w:t>
      </w:r>
    </w:p>
    <w:p w:rsidR="003C2B5E" w:rsidRPr="00E02643" w:rsidRDefault="00E02643">
      <w:pPr>
        <w:rPr>
          <w:rFonts w:ascii="Arial" w:hAnsi="Arial" w:cs="Arial"/>
          <w:b/>
          <w:sz w:val="28"/>
          <w:szCs w:val="28"/>
          <w:u w:val="single"/>
        </w:rPr>
      </w:pPr>
      <w:r w:rsidRPr="00E02643">
        <w:rPr>
          <w:rFonts w:ascii="Arial" w:hAnsi="Arial" w:cs="Arial"/>
          <w:b/>
          <w:sz w:val="28"/>
          <w:szCs w:val="28"/>
          <w:u w:val="single"/>
        </w:rPr>
        <w:t xml:space="preserve">Ponavljam in utrjujem – </w:t>
      </w:r>
      <w:r w:rsidRPr="00537B66"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 xml:space="preserve">pomenskost besed </w:t>
      </w:r>
      <w:r w:rsidRPr="00E02643">
        <w:rPr>
          <w:rFonts w:ascii="Arial" w:hAnsi="Arial" w:cs="Arial"/>
          <w:b/>
          <w:sz w:val="28"/>
          <w:szCs w:val="28"/>
          <w:u w:val="single"/>
        </w:rPr>
        <w:t>– različni pomeni besed</w:t>
      </w:r>
    </w:p>
    <w:p w:rsidR="00E02643" w:rsidRDefault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Z besedami poimenujemo vse, kar je.</w:t>
      </w:r>
    </w:p>
    <w:p w:rsidR="00E02643" w:rsidRDefault="00E02643" w:rsidP="00E02643">
      <w:pPr>
        <w:rPr>
          <w:rFonts w:ascii="Arial" w:hAnsi="Arial" w:cs="Arial"/>
          <w:b/>
          <w:sz w:val="28"/>
          <w:szCs w:val="28"/>
        </w:rPr>
      </w:pPr>
    </w:p>
    <w:p w:rsidR="00E02643" w:rsidRDefault="00E02643" w:rsidP="00E0264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Preberi besedilo in povej, kaj te zmoti.</w:t>
      </w:r>
    </w:p>
    <w:p w:rsidR="007142EA" w:rsidRDefault="007142EA" w:rsidP="007142EA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E02643" w:rsidRDefault="00E02643" w:rsidP="00E02643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Knjižničarka mi je rekla , da je knjiga Naredi sam najnovejša uspešnica. Rekla je, da jo bo najprej prebrala sama, potem pa jo bo dala meni. Rekel sem, ali jo lahko pridem iskat čez pet dni.</w:t>
      </w:r>
      <w:r w:rsidR="007142EA">
        <w:rPr>
          <w:rFonts w:ascii="Arial" w:hAnsi="Arial" w:cs="Arial"/>
          <w:sz w:val="28"/>
          <w:szCs w:val="28"/>
        </w:rPr>
        <w:t xml:space="preserve"> Rekla je, da jo lahko dobim naslednji teden.</w:t>
      </w:r>
    </w:p>
    <w:p w:rsidR="007142EA" w:rsidRDefault="007142EA" w:rsidP="00E02643">
      <w:pPr>
        <w:pStyle w:val="Odstavekseznama"/>
        <w:rPr>
          <w:rFonts w:ascii="Arial" w:hAnsi="Arial" w:cs="Arial"/>
          <w:sz w:val="28"/>
          <w:szCs w:val="28"/>
        </w:rPr>
      </w:pPr>
    </w:p>
    <w:p w:rsidR="007142EA" w:rsidRDefault="007142EA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  <w:r w:rsidRPr="007142EA">
        <w:rPr>
          <w:rFonts w:ascii="Arial" w:hAnsi="Arial" w:cs="Arial"/>
          <w:b/>
          <w:color w:val="C00000"/>
          <w:sz w:val="28"/>
          <w:szCs w:val="28"/>
        </w:rPr>
        <w:t>Besedo, ki se ponavlja, zamenjaj z ustreznimi sopomenkami</w:t>
      </w:r>
      <w:r w:rsidR="00537B66">
        <w:rPr>
          <w:rFonts w:ascii="Arial" w:hAnsi="Arial" w:cs="Arial"/>
          <w:b/>
          <w:color w:val="C00000"/>
          <w:sz w:val="28"/>
          <w:szCs w:val="28"/>
        </w:rPr>
        <w:t>.</w:t>
      </w:r>
      <w:r w:rsidRPr="007142EA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537B66" w:rsidRDefault="00537B66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537B66" w:rsidRDefault="00537B66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537B66" w:rsidRDefault="00537B66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537B66" w:rsidRDefault="00537B66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537B66" w:rsidRDefault="00537B66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537B66" w:rsidRPr="007142EA" w:rsidRDefault="00537B66" w:rsidP="00E02643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7142EA" w:rsidRDefault="007142EA" w:rsidP="00E02643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7142EA" w:rsidRDefault="007142EA" w:rsidP="00E02643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7142EA" w:rsidRPr="007142EA" w:rsidRDefault="007142EA" w:rsidP="007142EA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besedilu najdeš besede z </w:t>
      </w:r>
      <w:r w:rsidRPr="007142EA">
        <w:rPr>
          <w:rFonts w:ascii="Arial" w:hAnsi="Arial" w:cs="Arial"/>
          <w:b/>
          <w:sz w:val="28"/>
          <w:szCs w:val="28"/>
          <w:u w:val="single"/>
        </w:rPr>
        <w:t>nasprotnim pomenom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7142EA">
        <w:rPr>
          <w:rFonts w:ascii="Arial" w:hAnsi="Arial" w:cs="Arial"/>
          <w:b/>
          <w:color w:val="C00000"/>
          <w:sz w:val="28"/>
          <w:szCs w:val="28"/>
        </w:rPr>
        <w:t>Izpiši jih.</w:t>
      </w:r>
    </w:p>
    <w:p w:rsidR="007142EA" w:rsidRDefault="007142EA" w:rsidP="007142EA">
      <w:pPr>
        <w:pStyle w:val="Odstavekseznama"/>
        <w:rPr>
          <w:rFonts w:ascii="Arial" w:hAnsi="Arial" w:cs="Arial"/>
          <w:b/>
          <w:color w:val="C00000"/>
          <w:sz w:val="28"/>
          <w:szCs w:val="28"/>
        </w:rPr>
      </w:pPr>
    </w:p>
    <w:p w:rsidR="007142EA" w:rsidRDefault="007142EA" w:rsidP="007142EA">
      <w:pPr>
        <w:pStyle w:val="Odstavekseznama"/>
        <w:rPr>
          <w:rFonts w:ascii="Arial" w:hAnsi="Arial" w:cs="Arial"/>
          <w:sz w:val="28"/>
          <w:szCs w:val="28"/>
        </w:rPr>
      </w:pPr>
      <w:r w:rsidRPr="007142EA">
        <w:rPr>
          <w:rFonts w:ascii="Arial" w:hAnsi="Arial" w:cs="Arial"/>
          <w:sz w:val="28"/>
          <w:szCs w:val="28"/>
        </w:rPr>
        <w:t>Zjutraj smo se iz doline povzpeli do prve koče.</w:t>
      </w:r>
      <w:r>
        <w:rPr>
          <w:rFonts w:ascii="Arial" w:hAnsi="Arial" w:cs="Arial"/>
          <w:sz w:val="28"/>
          <w:szCs w:val="28"/>
        </w:rPr>
        <w:t xml:space="preserve"> Bili smo utrujeni, zato smo si privoščili obilno malico. Po skodelici čaja smo spočiti stopali dalje. Popoldan smo prispeli na vrh. Po obveznem gorskem krstu smo se spustili v dolino. Spust je bil naporen, saj smo hodili po nevarnem grebenu. Na cilj smo prišli utrujeni, a zadovoljni.</w:t>
      </w:r>
    </w:p>
    <w:p w:rsidR="00537B66" w:rsidRDefault="00537B66" w:rsidP="007142EA">
      <w:pPr>
        <w:pStyle w:val="Odstavekseznama"/>
        <w:rPr>
          <w:rFonts w:ascii="Arial" w:hAnsi="Arial" w:cs="Arial"/>
          <w:sz w:val="28"/>
          <w:szCs w:val="28"/>
        </w:rPr>
      </w:pPr>
    </w:p>
    <w:p w:rsidR="00537B66" w:rsidRDefault="00537B66" w:rsidP="007142EA">
      <w:pPr>
        <w:pStyle w:val="Odstavekseznama"/>
        <w:rPr>
          <w:rFonts w:ascii="Arial" w:hAnsi="Arial" w:cs="Arial"/>
          <w:sz w:val="28"/>
          <w:szCs w:val="28"/>
        </w:rPr>
      </w:pPr>
    </w:p>
    <w:p w:rsidR="007142EA" w:rsidRDefault="007142EA" w:rsidP="007142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142EA" w:rsidRDefault="007142EA" w:rsidP="007142EA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7142EA">
        <w:rPr>
          <w:rFonts w:ascii="Arial" w:hAnsi="Arial" w:cs="Arial"/>
          <w:b/>
          <w:sz w:val="28"/>
          <w:szCs w:val="28"/>
        </w:rPr>
        <w:lastRenderedPageBreak/>
        <w:t>Poišči nadpomenki in pripadajoče podpomenke</w:t>
      </w:r>
      <w:r>
        <w:rPr>
          <w:rFonts w:ascii="Arial" w:hAnsi="Arial" w:cs="Arial"/>
          <w:b/>
          <w:sz w:val="28"/>
          <w:szCs w:val="28"/>
        </w:rPr>
        <w:t>.</w:t>
      </w:r>
    </w:p>
    <w:p w:rsidR="007142EA" w:rsidRDefault="007142EA" w:rsidP="007142E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Jesen se končuje in začenja se zima. Dele telesa bomo skrili pred mrazom z različnimi oblačili. Na trup si bomo navlekli pulover in preko njega bundo, glavo bomo zavarovali s kapo</w:t>
      </w:r>
      <w:r w:rsidR="00537B66">
        <w:rPr>
          <w:rFonts w:ascii="Arial" w:hAnsi="Arial" w:cs="Arial"/>
          <w:sz w:val="28"/>
          <w:szCs w:val="28"/>
        </w:rPr>
        <w:t>, na roke bomo nataknili rokavice, okrog vratu pa si bomo ovili šal.</w:t>
      </w:r>
    </w:p>
    <w:p w:rsidR="00537B66" w:rsidRDefault="00537B66" w:rsidP="007142EA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4180"/>
      </w:tblGrid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NADPOMENKI</w:t>
            </w: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PODPOMENKE</w:t>
            </w:r>
          </w:p>
        </w:tc>
      </w:tr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B66" w:rsidTr="00537B66"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37B66" w:rsidRDefault="00537B66" w:rsidP="00714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7B66" w:rsidRPr="007142EA" w:rsidRDefault="00537B66" w:rsidP="007142EA">
      <w:pPr>
        <w:ind w:left="720"/>
        <w:rPr>
          <w:rFonts w:ascii="Arial" w:hAnsi="Arial" w:cs="Arial"/>
          <w:sz w:val="28"/>
          <w:szCs w:val="28"/>
        </w:rPr>
      </w:pPr>
    </w:p>
    <w:p w:rsidR="007142EA" w:rsidRDefault="00537B66" w:rsidP="00537B6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37B66">
        <w:rPr>
          <w:rFonts w:ascii="Arial" w:hAnsi="Arial" w:cs="Arial"/>
          <w:b/>
          <w:color w:val="C00000"/>
          <w:sz w:val="28"/>
          <w:szCs w:val="28"/>
        </w:rPr>
        <w:t>Izboljšaj povedi</w:t>
      </w:r>
      <w:r>
        <w:rPr>
          <w:rFonts w:ascii="Arial" w:hAnsi="Arial" w:cs="Arial"/>
          <w:b/>
          <w:sz w:val="28"/>
          <w:szCs w:val="28"/>
        </w:rPr>
        <w:t xml:space="preserve">. Besedo </w:t>
      </w:r>
      <w:r w:rsidRPr="00537B66">
        <w:rPr>
          <w:rFonts w:ascii="Arial" w:hAnsi="Arial" w:cs="Arial"/>
          <w:b/>
          <w:color w:val="4472C4" w:themeColor="accent5"/>
          <w:sz w:val="28"/>
          <w:szCs w:val="28"/>
        </w:rPr>
        <w:t xml:space="preserve">dati </w:t>
      </w:r>
      <w:r>
        <w:rPr>
          <w:rFonts w:ascii="Arial" w:hAnsi="Arial" w:cs="Arial"/>
          <w:b/>
          <w:sz w:val="28"/>
          <w:szCs w:val="28"/>
        </w:rPr>
        <w:t xml:space="preserve">zamenjaj s pomensko ustreznejšo. 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Zvezek dam v torbo.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Svinčnik dam na mizo.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Klobuk dam na glavo.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Znamko dam na pismo.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Na kruh dam marmelado.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Lestev dam k steni.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Pticam dam drobtin.</w:t>
      </w:r>
    </w:p>
    <w:p w:rsidR="00537B66" w:rsidRPr="002173A9" w:rsidRDefault="00537B66" w:rsidP="00537B66">
      <w:pPr>
        <w:rPr>
          <w:rFonts w:ascii="Arial" w:hAnsi="Arial" w:cs="Arial"/>
          <w:b/>
          <w:sz w:val="28"/>
          <w:szCs w:val="28"/>
        </w:rPr>
      </w:pPr>
    </w:p>
    <w:p w:rsidR="00537B66" w:rsidRPr="002173A9" w:rsidRDefault="00537B66" w:rsidP="00537B66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2173A9">
        <w:rPr>
          <w:rFonts w:ascii="Arial" w:hAnsi="Arial" w:cs="Arial"/>
          <w:b/>
          <w:color w:val="538135" w:themeColor="accent6" w:themeShade="BF"/>
          <w:sz w:val="28"/>
          <w:szCs w:val="28"/>
        </w:rPr>
        <w:t>Izbiraj med besedami:</w:t>
      </w:r>
      <w:r w:rsidRPr="002173A9">
        <w:rPr>
          <w:rFonts w:ascii="Arial" w:hAnsi="Arial" w:cs="Arial"/>
          <w:color w:val="538135" w:themeColor="accent6" w:themeShade="BF"/>
          <w:sz w:val="28"/>
          <w:szCs w:val="28"/>
        </w:rPr>
        <w:t xml:space="preserve"> si posadim, natrosim, pospravim, položim, namažem,</w:t>
      </w:r>
      <w:r w:rsidR="002173A9" w:rsidRPr="002173A9">
        <w:rPr>
          <w:rFonts w:ascii="Arial" w:hAnsi="Arial" w:cs="Arial"/>
          <w:color w:val="538135" w:themeColor="accent6" w:themeShade="BF"/>
          <w:sz w:val="28"/>
          <w:szCs w:val="28"/>
        </w:rPr>
        <w:t xml:space="preserve"> prilepim, prislonim.</w:t>
      </w:r>
    </w:p>
    <w:p w:rsidR="00537B66" w:rsidRDefault="00537B66" w:rsidP="00537B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537B66" w:rsidRPr="00537B66" w:rsidRDefault="00537B66" w:rsidP="00537B66">
      <w:pPr>
        <w:rPr>
          <w:rFonts w:ascii="Arial" w:hAnsi="Arial" w:cs="Arial"/>
          <w:sz w:val="28"/>
          <w:szCs w:val="28"/>
        </w:rPr>
      </w:pPr>
    </w:p>
    <w:p w:rsidR="00E02643" w:rsidRDefault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E02643" w:rsidRDefault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E02643" w:rsidRDefault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E02643" w:rsidRPr="00E02643" w:rsidRDefault="00E0264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sectPr w:rsidR="00E02643" w:rsidRPr="00E0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11FE"/>
    <w:multiLevelType w:val="hybridMultilevel"/>
    <w:tmpl w:val="453ED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7EB7"/>
    <w:multiLevelType w:val="hybridMultilevel"/>
    <w:tmpl w:val="A2B47A9E"/>
    <w:lvl w:ilvl="0" w:tplc="9B92D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43"/>
    <w:rsid w:val="002173A9"/>
    <w:rsid w:val="003C2B5E"/>
    <w:rsid w:val="00537B66"/>
    <w:rsid w:val="007142EA"/>
    <w:rsid w:val="00977211"/>
    <w:rsid w:val="00E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73DA"/>
  <w15:chartTrackingRefBased/>
  <w15:docId w15:val="{1AD1CEF6-6CE1-41E7-A6A0-F586C7D6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643"/>
    <w:pPr>
      <w:ind w:left="720"/>
      <w:contextualSpacing/>
    </w:pPr>
  </w:style>
  <w:style w:type="table" w:styleId="Tabelamrea">
    <w:name w:val="Table Grid"/>
    <w:basedOn w:val="Navadnatabela"/>
    <w:uiPriority w:val="39"/>
    <w:rsid w:val="0053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2020-03-25T21:10:00Z</dcterms:created>
  <dcterms:modified xsi:type="dcterms:W3CDTF">2020-03-25T21:46:00Z</dcterms:modified>
</cp:coreProperties>
</file>